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A1CA" w14:textId="50B3B762" w:rsidR="000176A6" w:rsidRDefault="00147746" w:rsidP="00B71698">
      <w:pPr>
        <w:rPr>
          <w:b/>
          <w:bCs/>
          <w:lang w:val="en-CA"/>
        </w:rPr>
      </w:pPr>
      <w:bookmarkStart w:id="0" w:name="_GoBack"/>
      <w:bookmarkEnd w:id="0"/>
      <w:r w:rsidRPr="00147746">
        <w:rPr>
          <w:b/>
          <w:bCs/>
          <w:lang w:val="en-CA"/>
        </w:rPr>
        <w:t>E-sig integration - DocuSign Fillable Form</w:t>
      </w:r>
    </w:p>
    <w:p w14:paraId="198F08F0" w14:textId="7F40ACB1" w:rsidR="00147746" w:rsidRDefault="00147746" w:rsidP="0014774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 xml:space="preserve">New syntax introduced, to use this feature, you need to include this in your WPV, otherwise, system will only use the previous version of pdf/e-sig document generation process: </w:t>
      </w:r>
      <w:r>
        <w:rPr>
          <w:lang w:val="en-CA"/>
        </w:rPr>
        <w:br/>
      </w:r>
      <w:proofErr w:type="gramStart"/>
      <w:r w:rsidRPr="002346EB">
        <w:rPr>
          <w:b/>
          <w:bCs/>
          <w:lang w:val="en-CA"/>
        </w:rPr>
        <w:t>&lt;!--</w:t>
      </w:r>
      <w:proofErr w:type="spellStart"/>
      <w:proofErr w:type="gramEnd"/>
      <w:r w:rsidRPr="002346EB">
        <w:rPr>
          <w:b/>
          <w:bCs/>
          <w:lang w:val="en-CA"/>
        </w:rPr>
        <w:t>DynamicFormat</w:t>
      </w:r>
      <w:proofErr w:type="spellEnd"/>
      <w:r w:rsidRPr="002346EB">
        <w:rPr>
          <w:b/>
          <w:bCs/>
          <w:lang w:val="en-CA"/>
        </w:rPr>
        <w:t xml:space="preserve"> 1 --&gt;</w:t>
      </w:r>
    </w:p>
    <w:p w14:paraId="5420836C" w14:textId="7B2F255B" w:rsidR="001946BC" w:rsidRDefault="00147746" w:rsidP="00147746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The new syntax allows you to create more dynamic content, for all of the following, now you can specify the x and y offset of the placement around the anchor text that’s used to specify where the block is located in the document, unit as pixels:</w:t>
      </w:r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SignatureBlock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InitialsBlock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DateBlock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DateSigned</w:t>
      </w:r>
      <w:proofErr w:type="spellEnd"/>
      <w:r>
        <w:rPr>
          <w:lang w:val="en-CA"/>
        </w:rPr>
        <w:br/>
        <w:t xml:space="preserve">- </w:t>
      </w:r>
      <w:proofErr w:type="spellStart"/>
      <w:r w:rsidRPr="00147746">
        <w:rPr>
          <w:lang w:val="en-CA"/>
        </w:rPr>
        <w:t>FieldBlock</w:t>
      </w:r>
      <w:proofErr w:type="spellEnd"/>
      <w:r w:rsidR="001946BC">
        <w:rPr>
          <w:lang w:val="en-CA"/>
        </w:rPr>
        <w:br/>
        <w:t>&lt;!—</w:t>
      </w:r>
      <w:proofErr w:type="spellStart"/>
      <w:r w:rsidR="001946BC">
        <w:rPr>
          <w:lang w:val="en-CA"/>
        </w:rPr>
        <w:t>Blocktype</w:t>
      </w:r>
      <w:proofErr w:type="spellEnd"/>
      <w:r w:rsidR="001946BC">
        <w:rPr>
          <w:lang w:val="en-CA"/>
        </w:rPr>
        <w:t xml:space="preserve"> </w:t>
      </w:r>
      <w:proofErr w:type="spellStart"/>
      <w:r w:rsidR="001946BC">
        <w:rPr>
          <w:lang w:val="en-CA"/>
        </w:rPr>
        <w:t>anchorstring</w:t>
      </w:r>
      <w:proofErr w:type="spellEnd"/>
      <w:r w:rsidR="001946BC">
        <w:rPr>
          <w:lang w:val="en-CA"/>
        </w:rPr>
        <w:t>;;</w:t>
      </w:r>
      <w:proofErr w:type="spellStart"/>
      <w:r w:rsidR="001946BC">
        <w:rPr>
          <w:lang w:val="en-CA"/>
        </w:rPr>
        <w:t>xoffset</w:t>
      </w:r>
      <w:proofErr w:type="spellEnd"/>
      <w:r w:rsidR="001946BC">
        <w:rPr>
          <w:lang w:val="en-CA"/>
        </w:rPr>
        <w:t>;;</w:t>
      </w:r>
      <w:proofErr w:type="spellStart"/>
      <w:r w:rsidR="001946BC">
        <w:rPr>
          <w:lang w:val="en-CA"/>
        </w:rPr>
        <w:t>yoffset</w:t>
      </w:r>
      <w:proofErr w:type="spellEnd"/>
      <w:r w:rsidR="001946BC">
        <w:rPr>
          <w:lang w:val="en-CA"/>
        </w:rPr>
        <w:t>;; --&gt;</w:t>
      </w:r>
      <w:r w:rsidR="001946BC">
        <w:rPr>
          <w:lang w:val="en-CA"/>
        </w:rPr>
        <w:br/>
      </w:r>
      <w:r w:rsidR="001946BC">
        <w:rPr>
          <w:lang w:val="en-CA"/>
        </w:rPr>
        <w:t>&lt;!—</w:t>
      </w:r>
      <w:proofErr w:type="spellStart"/>
      <w:r w:rsidR="001946BC">
        <w:rPr>
          <w:lang w:val="en-CA"/>
        </w:rPr>
        <w:t>Blocktype</w:t>
      </w:r>
      <w:proofErr w:type="spellEnd"/>
      <w:r w:rsidR="001946BC">
        <w:rPr>
          <w:lang w:val="en-CA"/>
        </w:rPr>
        <w:t xml:space="preserve"> </w:t>
      </w:r>
      <w:proofErr w:type="spellStart"/>
      <w:r w:rsidR="001946BC">
        <w:rPr>
          <w:lang w:val="en-CA"/>
        </w:rPr>
        <w:t>anchor</w:t>
      </w:r>
      <w:r w:rsidR="001946BC">
        <w:rPr>
          <w:lang w:val="en-CA"/>
        </w:rPr>
        <w:t>string</w:t>
      </w:r>
      <w:proofErr w:type="spellEnd"/>
      <w:r w:rsidR="001946BC">
        <w:rPr>
          <w:lang w:val="en-CA"/>
        </w:rPr>
        <w:t>;;</w:t>
      </w:r>
      <w:proofErr w:type="spellStart"/>
      <w:r w:rsidR="001946BC">
        <w:rPr>
          <w:lang w:val="en-CA"/>
        </w:rPr>
        <w:t>xoffset</w:t>
      </w:r>
      <w:proofErr w:type="spellEnd"/>
      <w:r w:rsidR="001946BC">
        <w:rPr>
          <w:lang w:val="en-CA"/>
        </w:rPr>
        <w:t>;;</w:t>
      </w:r>
      <w:proofErr w:type="spellStart"/>
      <w:r w:rsidR="001946BC">
        <w:rPr>
          <w:lang w:val="en-CA"/>
        </w:rPr>
        <w:t>yoffset</w:t>
      </w:r>
      <w:proofErr w:type="spellEnd"/>
      <w:r w:rsidR="001946BC">
        <w:rPr>
          <w:lang w:val="en-CA"/>
        </w:rPr>
        <w:t>;;</w:t>
      </w:r>
      <w:r w:rsidR="001946BC">
        <w:rPr>
          <w:lang w:val="en-CA"/>
        </w:rPr>
        <w:t>width;;height</w:t>
      </w:r>
      <w:r w:rsidR="001946BC">
        <w:rPr>
          <w:lang w:val="en-CA"/>
        </w:rPr>
        <w:t xml:space="preserve"> --&gt;</w:t>
      </w:r>
      <w:r w:rsidR="001946BC">
        <w:rPr>
          <w:lang w:val="en-CA"/>
        </w:rPr>
        <w:t xml:space="preserve"> (applicable for </w:t>
      </w:r>
      <w:proofErr w:type="spellStart"/>
      <w:r w:rsidR="001946BC">
        <w:rPr>
          <w:lang w:val="en-CA"/>
        </w:rPr>
        <w:t>FieldBlock</w:t>
      </w:r>
      <w:proofErr w:type="spellEnd"/>
      <w:r w:rsidR="001946BC">
        <w:rPr>
          <w:lang w:val="en-CA"/>
        </w:rPr>
        <w:t>)</w:t>
      </w:r>
      <w:r>
        <w:rPr>
          <w:lang w:val="en-CA"/>
        </w:rPr>
        <w:br/>
      </w:r>
      <w:r w:rsidR="001946BC">
        <w:rPr>
          <w:noProof/>
        </w:rPr>
        <w:drawing>
          <wp:inline distT="0" distB="0" distL="0" distR="0" wp14:anchorId="3CE067B2" wp14:editId="07F6DB41">
            <wp:extent cx="37147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br/>
        <w:t xml:space="preserve">Example: </w:t>
      </w:r>
      <w:r>
        <w:rPr>
          <w:lang w:val="en-CA"/>
        </w:rPr>
        <w:br/>
      </w:r>
      <w:r w:rsidRPr="001946BC">
        <w:rPr>
          <w:b/>
          <w:bCs/>
          <w:lang w:val="en-CA"/>
        </w:rPr>
        <w:t>&lt;!--</w:t>
      </w:r>
      <w:proofErr w:type="spellStart"/>
      <w:r w:rsidRPr="001946BC">
        <w:rPr>
          <w:b/>
          <w:bCs/>
          <w:lang w:val="en-CA"/>
        </w:rPr>
        <w:t>InitialsBlock</w:t>
      </w:r>
      <w:proofErr w:type="spellEnd"/>
      <w:r w:rsidRPr="001946BC">
        <w:rPr>
          <w:b/>
          <w:bCs/>
          <w:lang w:val="en-CA"/>
        </w:rPr>
        <w:t xml:space="preserve"> </w:t>
      </w:r>
      <w:proofErr w:type="spellStart"/>
      <w:r w:rsidRPr="001946BC">
        <w:rPr>
          <w:b/>
          <w:bCs/>
          <w:lang w:val="en-CA"/>
        </w:rPr>
        <w:t>init</w:t>
      </w:r>
      <w:proofErr w:type="spellEnd"/>
      <w:r w:rsidRPr="001946BC">
        <w:rPr>
          <w:b/>
          <w:bCs/>
          <w:lang w:val="en-CA"/>
        </w:rPr>
        <w:t>;;0;;10 --&gt;</w:t>
      </w:r>
      <w:r>
        <w:rPr>
          <w:lang w:val="en-CA"/>
        </w:rPr>
        <w:br/>
        <w:t>- place the mandatory initials block in document where the word “</w:t>
      </w:r>
      <w:proofErr w:type="spellStart"/>
      <w:r>
        <w:rPr>
          <w:lang w:val="en-CA"/>
        </w:rPr>
        <w:t>init</w:t>
      </w:r>
      <w:proofErr w:type="spellEnd"/>
      <w:r>
        <w:rPr>
          <w:lang w:val="en-CA"/>
        </w:rPr>
        <w:t xml:space="preserve">” is found in the html of the WPV, and </w:t>
      </w:r>
      <w:proofErr w:type="spellStart"/>
      <w:r>
        <w:rPr>
          <w:lang w:val="en-CA"/>
        </w:rPr>
        <w:t>xoffset</w:t>
      </w:r>
      <w:proofErr w:type="spellEnd"/>
      <w:r>
        <w:rPr>
          <w:lang w:val="en-CA"/>
        </w:rPr>
        <w:t xml:space="preserve">=0, </w:t>
      </w:r>
      <w:proofErr w:type="spellStart"/>
      <w:r>
        <w:rPr>
          <w:lang w:val="en-CA"/>
        </w:rPr>
        <w:t>yoffset</w:t>
      </w:r>
      <w:proofErr w:type="spellEnd"/>
      <w:r>
        <w:rPr>
          <w:lang w:val="en-CA"/>
        </w:rPr>
        <w:t>=10</w:t>
      </w:r>
      <w:r w:rsidR="001946BC">
        <w:rPr>
          <w:lang w:val="en-CA"/>
        </w:rPr>
        <w:br/>
      </w:r>
      <w:r w:rsidR="001946BC">
        <w:rPr>
          <w:noProof/>
        </w:rPr>
        <w:drawing>
          <wp:inline distT="0" distB="0" distL="0" distR="0" wp14:anchorId="4B325073" wp14:editId="39EC38AD">
            <wp:extent cx="5943600" cy="454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6BC">
        <w:rPr>
          <w:lang w:val="en-CA"/>
        </w:rPr>
        <w:t>OR</w:t>
      </w:r>
      <w:r>
        <w:rPr>
          <w:lang w:val="en-CA"/>
        </w:rPr>
        <w:br/>
      </w:r>
      <w:r>
        <w:rPr>
          <w:noProof/>
        </w:rPr>
        <w:drawing>
          <wp:inline distT="0" distB="0" distL="0" distR="0" wp14:anchorId="5B7CD3B9" wp14:editId="5ED33EB1">
            <wp:extent cx="588645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6BC">
        <w:rPr>
          <w:lang w:val="en-CA"/>
        </w:rPr>
        <w:t>setting this to color:#</w:t>
      </w:r>
      <w:proofErr w:type="spellStart"/>
      <w:r w:rsidR="001946BC">
        <w:rPr>
          <w:lang w:val="en-CA"/>
        </w:rPr>
        <w:t>ffffff</w:t>
      </w:r>
      <w:proofErr w:type="spellEnd"/>
      <w:r w:rsidR="001946BC">
        <w:rPr>
          <w:lang w:val="en-CA"/>
        </w:rPr>
        <w:t xml:space="preserve"> makes the content not visible, and the ~Index~ helps to specific which person’s initial is required, in the above examples “init2” specified that the 2</w:t>
      </w:r>
      <w:r w:rsidR="001946BC" w:rsidRPr="001946BC">
        <w:rPr>
          <w:vertAlign w:val="superscript"/>
          <w:lang w:val="en-CA"/>
        </w:rPr>
        <w:t>nd</w:t>
      </w:r>
      <w:r w:rsidR="001946BC">
        <w:rPr>
          <w:lang w:val="en-CA"/>
        </w:rPr>
        <w:t xml:space="preserve"> signee in the list should leave their initials there</w:t>
      </w:r>
      <w:r w:rsidR="001946BC">
        <w:rPr>
          <w:lang w:val="en-CA"/>
        </w:rPr>
        <w:br/>
      </w:r>
      <w:r>
        <w:rPr>
          <w:lang w:val="en-CA"/>
        </w:rPr>
        <w:br/>
      </w:r>
      <w:r w:rsidRPr="001946BC">
        <w:rPr>
          <w:b/>
          <w:bCs/>
          <w:lang w:val="en-CA"/>
        </w:rPr>
        <w:t>&lt;!--</w:t>
      </w:r>
      <w:proofErr w:type="spellStart"/>
      <w:r w:rsidRPr="001946BC">
        <w:rPr>
          <w:b/>
          <w:bCs/>
          <w:lang w:val="en-CA"/>
        </w:rPr>
        <w:t>SignatureBlock</w:t>
      </w:r>
      <w:proofErr w:type="spellEnd"/>
      <w:r w:rsidRPr="001946BC">
        <w:rPr>
          <w:b/>
          <w:bCs/>
          <w:lang w:val="en-CA"/>
        </w:rPr>
        <w:t xml:space="preserve"> </w:t>
      </w:r>
      <w:proofErr w:type="spellStart"/>
      <w:r w:rsidRPr="001946BC">
        <w:rPr>
          <w:b/>
          <w:bCs/>
          <w:lang w:val="en-CA"/>
        </w:rPr>
        <w:t>Signhere</w:t>
      </w:r>
      <w:proofErr w:type="spellEnd"/>
      <w:r w:rsidRPr="001946BC">
        <w:rPr>
          <w:b/>
          <w:bCs/>
          <w:lang w:val="en-CA"/>
        </w:rPr>
        <w:t>;;0;;-20 --&gt;</w:t>
      </w:r>
      <w:r>
        <w:rPr>
          <w:lang w:val="en-CA"/>
        </w:rPr>
        <w:br/>
      </w:r>
      <w:r>
        <w:rPr>
          <w:lang w:val="en-CA"/>
        </w:rPr>
        <w:t xml:space="preserve">- place the mandatory </w:t>
      </w:r>
      <w:r>
        <w:rPr>
          <w:lang w:val="en-CA"/>
        </w:rPr>
        <w:t>signature</w:t>
      </w:r>
      <w:r>
        <w:rPr>
          <w:lang w:val="en-CA"/>
        </w:rPr>
        <w:t xml:space="preserve"> block in document where the word “</w:t>
      </w:r>
      <w:proofErr w:type="spellStart"/>
      <w:r w:rsidRPr="00147746">
        <w:rPr>
          <w:lang w:val="en-CA"/>
        </w:rPr>
        <w:t>Signhere</w:t>
      </w:r>
      <w:proofErr w:type="spellEnd"/>
      <w:r>
        <w:rPr>
          <w:lang w:val="en-CA"/>
        </w:rPr>
        <w:t>” is found</w:t>
      </w:r>
      <w:r>
        <w:rPr>
          <w:lang w:val="en-CA"/>
        </w:rPr>
        <w:t xml:space="preserve"> in the html of the WPV</w:t>
      </w:r>
      <w:r>
        <w:rPr>
          <w:lang w:val="en-CA"/>
        </w:rPr>
        <w:t xml:space="preserve">, and </w:t>
      </w:r>
      <w:proofErr w:type="spellStart"/>
      <w:r>
        <w:rPr>
          <w:lang w:val="en-CA"/>
        </w:rPr>
        <w:t>xoffset</w:t>
      </w:r>
      <w:proofErr w:type="spellEnd"/>
      <w:r>
        <w:rPr>
          <w:lang w:val="en-CA"/>
        </w:rPr>
        <w:t xml:space="preserve">=0, </w:t>
      </w:r>
      <w:proofErr w:type="spellStart"/>
      <w:r>
        <w:rPr>
          <w:lang w:val="en-CA"/>
        </w:rPr>
        <w:t>yoffset</w:t>
      </w:r>
      <w:proofErr w:type="spellEnd"/>
      <w:r>
        <w:rPr>
          <w:lang w:val="en-CA"/>
        </w:rPr>
        <w:t>=</w:t>
      </w:r>
      <w:r>
        <w:rPr>
          <w:lang w:val="en-CA"/>
        </w:rPr>
        <w:t>-2</w:t>
      </w:r>
      <w:r>
        <w:rPr>
          <w:lang w:val="en-CA"/>
        </w:rPr>
        <w:t>0</w:t>
      </w:r>
      <w:r>
        <w:rPr>
          <w:lang w:val="en-CA"/>
        </w:rPr>
        <w:br/>
      </w:r>
      <w:r>
        <w:rPr>
          <w:noProof/>
        </w:rPr>
        <w:drawing>
          <wp:inline distT="0" distB="0" distL="0" distR="0" wp14:anchorId="1D77CF49" wp14:editId="57370E5C">
            <wp:extent cx="5943600" cy="153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6BC" w:rsidRPr="001946BC">
        <w:rPr>
          <w:lang w:val="en-CA"/>
        </w:rPr>
        <w:t xml:space="preserve"> </w:t>
      </w:r>
      <w:r w:rsidR="001946BC">
        <w:rPr>
          <w:lang w:val="en-CA"/>
        </w:rPr>
        <w:t>setting this to color:#</w:t>
      </w:r>
      <w:proofErr w:type="spellStart"/>
      <w:r w:rsidR="001946BC">
        <w:rPr>
          <w:lang w:val="en-CA"/>
        </w:rPr>
        <w:t>ffffff</w:t>
      </w:r>
      <w:proofErr w:type="spellEnd"/>
      <w:r w:rsidR="001946BC">
        <w:rPr>
          <w:lang w:val="en-CA"/>
        </w:rPr>
        <w:t xml:space="preserve"> makes the content not visible</w:t>
      </w:r>
      <w:r w:rsidR="001946BC">
        <w:rPr>
          <w:lang w:val="en-CA"/>
        </w:rPr>
        <w:t>, -20 offset makes the signature block position somewhere above the line drawn in the html here.</w:t>
      </w:r>
    </w:p>
    <w:p w14:paraId="3BE9E663" w14:textId="2B5EF03E" w:rsidR="00147746" w:rsidRPr="00147746" w:rsidRDefault="001946BC" w:rsidP="00147746">
      <w:pPr>
        <w:pStyle w:val="ListParagraph"/>
        <w:numPr>
          <w:ilvl w:val="0"/>
          <w:numId w:val="16"/>
        </w:numPr>
        <w:rPr>
          <w:lang w:val="en-CA"/>
        </w:rPr>
      </w:pPr>
      <w:r w:rsidRPr="001946BC">
        <w:rPr>
          <w:lang w:val="en-CA"/>
        </w:rPr>
        <w:lastRenderedPageBreak/>
        <w:t xml:space="preserve">For dynamic format, you have to specify the index in the html </w:t>
      </w:r>
      <w:r>
        <w:rPr>
          <w:lang w:val="en-CA"/>
        </w:rPr>
        <w:t>content</w:t>
      </w:r>
      <w:r>
        <w:rPr>
          <w:lang w:val="en-CA"/>
        </w:rPr>
        <w:br/>
      </w:r>
      <w:r>
        <w:rPr>
          <w:noProof/>
        </w:rPr>
        <w:drawing>
          <wp:inline distT="0" distB="0" distL="0" distR="0" wp14:anchorId="1C2784FB" wp14:editId="1D61F7C1">
            <wp:extent cx="5943600" cy="11804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br/>
        <w:t xml:space="preserve">Example: top row </w:t>
      </w:r>
      <w:r w:rsidR="002346EB">
        <w:rPr>
          <w:lang w:val="en-CA"/>
        </w:rPr>
        <w:t xml:space="preserve">is targeting to Person#2 to fill in, so with the </w:t>
      </w:r>
      <w:proofErr w:type="spellStart"/>
      <w:r w:rsidR="002346EB">
        <w:rPr>
          <w:lang w:val="en-CA"/>
        </w:rPr>
        <w:t>anchorstring</w:t>
      </w:r>
      <w:proofErr w:type="spellEnd"/>
      <w:r w:rsidR="002346EB">
        <w:rPr>
          <w:lang w:val="en-CA"/>
        </w:rPr>
        <w:t xml:space="preserve"> “</w:t>
      </w:r>
      <w:proofErr w:type="spellStart"/>
      <w:r w:rsidR="002346EB">
        <w:rPr>
          <w:lang w:val="en-CA"/>
        </w:rPr>
        <w:t>fieldFF</w:t>
      </w:r>
      <w:proofErr w:type="spellEnd"/>
      <w:r w:rsidR="002346EB">
        <w:rPr>
          <w:lang w:val="en-CA"/>
        </w:rPr>
        <w:t xml:space="preserve">” which specify the placement for the fillable field, instead of </w:t>
      </w:r>
      <w:proofErr w:type="spellStart"/>
      <w:r w:rsidR="002346EB">
        <w:rPr>
          <w:lang w:val="en-CA"/>
        </w:rPr>
        <w:t>fieldFF</w:t>
      </w:r>
      <w:proofErr w:type="spellEnd"/>
      <w:r w:rsidR="002346EB">
        <w:rPr>
          <w:lang w:val="en-CA"/>
        </w:rPr>
        <w:t>, you put fieldFF2 so that DocuSign knows that when person2 opens the document, they have to fill in this field. (see screenshot below)</w:t>
      </w:r>
      <w:r w:rsidR="002346EB">
        <w:rPr>
          <w:lang w:val="en-CA"/>
        </w:rPr>
        <w:br/>
      </w:r>
      <w:r w:rsidR="002346EB">
        <w:rPr>
          <w:noProof/>
        </w:rPr>
        <w:drawing>
          <wp:inline distT="0" distB="0" distL="0" distR="0" wp14:anchorId="661BB1FF" wp14:editId="128B6B2E">
            <wp:extent cx="5943600" cy="41382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>
        <w:rPr>
          <w:lang w:val="en-CA"/>
        </w:rPr>
        <w:br/>
      </w:r>
      <w:r w:rsidR="002346EB">
        <w:rPr>
          <w:lang w:val="en-CA"/>
        </w:rPr>
        <w:br/>
        <w:t xml:space="preserve">Alternatively, if you use the syntax below, that means for every L1 contacts with the role=12527 ordered by </w:t>
      </w:r>
      <w:proofErr w:type="spellStart"/>
      <w:r w:rsidR="002346EB">
        <w:rPr>
          <w:lang w:val="en-CA"/>
        </w:rPr>
        <w:t>firstname</w:t>
      </w:r>
      <w:proofErr w:type="spellEnd"/>
      <w:r w:rsidR="002346EB">
        <w:rPr>
          <w:lang w:val="en-CA"/>
        </w:rPr>
        <w:t xml:space="preserve">, they will all have to put their initials, signature, and also fille in the </w:t>
      </w:r>
      <w:proofErr w:type="spellStart"/>
      <w:r w:rsidR="002346EB">
        <w:rPr>
          <w:lang w:val="en-CA"/>
        </w:rPr>
        <w:t>fieldVendor</w:t>
      </w:r>
      <w:proofErr w:type="spellEnd"/>
      <w:r w:rsidR="002346EB">
        <w:rPr>
          <w:lang w:val="en-CA"/>
        </w:rPr>
        <w:t xml:space="preserve"> and </w:t>
      </w:r>
      <w:proofErr w:type="spellStart"/>
      <w:r w:rsidR="002346EB">
        <w:rPr>
          <w:lang w:val="en-CA"/>
        </w:rPr>
        <w:t>fieldAddress</w:t>
      </w:r>
      <w:proofErr w:type="spellEnd"/>
      <w:r w:rsidR="002346EB">
        <w:rPr>
          <w:lang w:val="en-CA"/>
        </w:rPr>
        <w:t xml:space="preserve"> fields in the form.</w:t>
      </w:r>
      <w:r w:rsidR="002346EB">
        <w:rPr>
          <w:lang w:val="en-CA"/>
        </w:rPr>
        <w:br/>
      </w:r>
      <w:r w:rsidR="002346EB">
        <w:rPr>
          <w:noProof/>
        </w:rPr>
        <w:drawing>
          <wp:inline distT="0" distB="0" distL="0" distR="0" wp14:anchorId="3C5C9948" wp14:editId="49E07209">
            <wp:extent cx="5943600" cy="80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>
        <w:rPr>
          <w:lang w:val="en-CA"/>
        </w:rPr>
        <w:lastRenderedPageBreak/>
        <w:br/>
      </w:r>
      <w:r w:rsidR="002346EB">
        <w:rPr>
          <w:noProof/>
        </w:rPr>
        <w:drawing>
          <wp:inline distT="0" distB="0" distL="0" distR="0" wp14:anchorId="31314336" wp14:editId="49EC38F2">
            <wp:extent cx="3514725" cy="1543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 w:rsidRPr="002346EB">
        <w:rPr>
          <w:noProof/>
        </w:rPr>
        <w:t xml:space="preserve"> </w:t>
      </w:r>
      <w:r w:rsidR="00A603EC">
        <w:rPr>
          <w:noProof/>
        </w:rPr>
        <w:br/>
        <w:t>*width = 600, height=50 for Address</w:t>
      </w:r>
      <w:r w:rsidR="00A603EC">
        <w:rPr>
          <w:noProof/>
        </w:rPr>
        <w:br/>
        <w:t xml:space="preserve">*width = 600, height=30 for Vendor </w:t>
      </w:r>
      <w:r w:rsidR="00A603EC">
        <w:rPr>
          <w:noProof/>
        </w:rPr>
        <w:br/>
      </w:r>
      <w:r w:rsidR="002346EB">
        <w:rPr>
          <w:noProof/>
        </w:rPr>
        <w:drawing>
          <wp:inline distT="0" distB="0" distL="0" distR="0" wp14:anchorId="11F82AFA" wp14:editId="4C7B02E6">
            <wp:extent cx="5943600" cy="32880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EB">
        <w:rPr>
          <w:lang w:val="en-CA"/>
        </w:rPr>
        <w:br/>
      </w:r>
    </w:p>
    <w:sectPr w:rsidR="00147746" w:rsidRPr="0014774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9686" w14:textId="77777777" w:rsidR="00DE45B6" w:rsidRDefault="00DE45B6" w:rsidP="00F30CB9">
      <w:pPr>
        <w:spacing w:before="0"/>
      </w:pPr>
      <w:r>
        <w:separator/>
      </w:r>
    </w:p>
  </w:endnote>
  <w:endnote w:type="continuationSeparator" w:id="0">
    <w:p w14:paraId="0303AA25" w14:textId="77777777" w:rsidR="00DE45B6" w:rsidRDefault="00DE45B6" w:rsidP="00F30C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rostile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64E5" w14:textId="77777777" w:rsidR="00F30CB9" w:rsidRDefault="00E0660F" w:rsidP="00E0660F">
    <w:pPr>
      <w:pStyle w:val="Footer"/>
      <w:tabs>
        <w:tab w:val="clea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76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8CA6" w14:textId="77777777" w:rsidR="00DE45B6" w:rsidRDefault="00DE45B6" w:rsidP="00F30CB9">
      <w:pPr>
        <w:spacing w:before="0"/>
      </w:pPr>
      <w:r>
        <w:separator/>
      </w:r>
    </w:p>
  </w:footnote>
  <w:footnote w:type="continuationSeparator" w:id="0">
    <w:p w14:paraId="65DA7FC9" w14:textId="77777777" w:rsidR="00DE45B6" w:rsidRDefault="00DE45B6" w:rsidP="00F30C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6EC8" w14:textId="77777777" w:rsidR="00F30CB9" w:rsidRPr="00F30CB9" w:rsidRDefault="00F30CB9" w:rsidP="00F30CB9">
    <w:pPr>
      <w:pStyle w:val="Header"/>
      <w:pBdr>
        <w:bottom w:val="single" w:sz="4" w:space="1" w:color="auto"/>
      </w:pBdr>
      <w:rPr>
        <w:rFonts w:ascii="Eurostile Extended" w:hAnsi="Eurostile Extended"/>
        <w:sz w:val="36"/>
      </w:rPr>
    </w:pPr>
    <w:proofErr w:type="spellStart"/>
    <w:r w:rsidRPr="00F30CB9">
      <w:rPr>
        <w:rFonts w:ascii="Eurostile Extended" w:hAnsi="Eurostile Extended"/>
        <w:sz w:val="36"/>
      </w:rPr>
      <w:t>SmartSimple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30C"/>
    <w:multiLevelType w:val="multilevel"/>
    <w:tmpl w:val="316421F8"/>
    <w:lvl w:ilvl="0">
      <w:start w:val="1"/>
      <w:numFmt w:val="none"/>
      <w:pStyle w:val="NoNumbersH1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CB11F8"/>
    <w:multiLevelType w:val="hybridMultilevel"/>
    <w:tmpl w:val="609A8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5A71"/>
    <w:multiLevelType w:val="multilevel"/>
    <w:tmpl w:val="74E87E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3"/>
      <w:pStyle w:val="Heading5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%1.%2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3"/>
        <w:pStyle w:val="Heading5"/>
        <w:lvlText w:val="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46"/>
    <w:rsid w:val="000176A6"/>
    <w:rsid w:val="00051B2B"/>
    <w:rsid w:val="000D1F10"/>
    <w:rsid w:val="000E199C"/>
    <w:rsid w:val="00147746"/>
    <w:rsid w:val="00190509"/>
    <w:rsid w:val="001946BC"/>
    <w:rsid w:val="001C08DF"/>
    <w:rsid w:val="001D24D5"/>
    <w:rsid w:val="002346EB"/>
    <w:rsid w:val="00244E49"/>
    <w:rsid w:val="002E5BA2"/>
    <w:rsid w:val="0031538B"/>
    <w:rsid w:val="00315513"/>
    <w:rsid w:val="003702A4"/>
    <w:rsid w:val="00380FA2"/>
    <w:rsid w:val="003968D0"/>
    <w:rsid w:val="003E04C7"/>
    <w:rsid w:val="00410A09"/>
    <w:rsid w:val="00416C4B"/>
    <w:rsid w:val="00463004"/>
    <w:rsid w:val="004E7F91"/>
    <w:rsid w:val="005A549B"/>
    <w:rsid w:val="005D08A9"/>
    <w:rsid w:val="007033F7"/>
    <w:rsid w:val="00754E5C"/>
    <w:rsid w:val="007614D6"/>
    <w:rsid w:val="007C54C7"/>
    <w:rsid w:val="00811253"/>
    <w:rsid w:val="00871F09"/>
    <w:rsid w:val="00897907"/>
    <w:rsid w:val="008D5162"/>
    <w:rsid w:val="009228FD"/>
    <w:rsid w:val="00A4367D"/>
    <w:rsid w:val="00A603EC"/>
    <w:rsid w:val="00A678A5"/>
    <w:rsid w:val="00A729A3"/>
    <w:rsid w:val="00A75385"/>
    <w:rsid w:val="00AB5AD8"/>
    <w:rsid w:val="00B059F5"/>
    <w:rsid w:val="00B14A3C"/>
    <w:rsid w:val="00B1500A"/>
    <w:rsid w:val="00B71698"/>
    <w:rsid w:val="00B80279"/>
    <w:rsid w:val="00B81A5B"/>
    <w:rsid w:val="00BC458E"/>
    <w:rsid w:val="00BC7938"/>
    <w:rsid w:val="00C33A23"/>
    <w:rsid w:val="00C60FD9"/>
    <w:rsid w:val="00D245C7"/>
    <w:rsid w:val="00D3554C"/>
    <w:rsid w:val="00D84652"/>
    <w:rsid w:val="00DD2F26"/>
    <w:rsid w:val="00DE45B6"/>
    <w:rsid w:val="00E0660F"/>
    <w:rsid w:val="00EA4323"/>
    <w:rsid w:val="00EB5714"/>
    <w:rsid w:val="00EE72A0"/>
    <w:rsid w:val="00F06388"/>
    <w:rsid w:val="00F1737D"/>
    <w:rsid w:val="00F30CB9"/>
    <w:rsid w:val="00FA41DB"/>
    <w:rsid w:val="00FD7838"/>
    <w:rsid w:val="00FE640C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E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53"/>
    <w:pPr>
      <w:spacing w:before="120" w:after="0" w:line="240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autoRedefine/>
    <w:qFormat/>
    <w:rsid w:val="00410A09"/>
    <w:pPr>
      <w:keepNext/>
      <w:keepLines/>
      <w:numPr>
        <w:numId w:val="14"/>
      </w:numPr>
      <w:outlineLvl w:val="0"/>
    </w:pPr>
    <w:rPr>
      <w:rFonts w:ascii="Eurostile Extended" w:eastAsia="Batang" w:hAnsi="Eurostile Extended" w:cs="Arial"/>
      <w:b/>
      <w:bCs/>
      <w:color w:val="127B7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10A09"/>
    <w:pPr>
      <w:keepNext/>
      <w:keepLines/>
      <w:numPr>
        <w:ilvl w:val="1"/>
        <w:numId w:val="14"/>
      </w:numPr>
      <w:outlineLvl w:val="1"/>
    </w:pPr>
    <w:rPr>
      <w:rFonts w:ascii="PT Sans" w:eastAsia="Batang" w:hAnsi="PT Sans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autoRedefine/>
    <w:qFormat/>
    <w:rsid w:val="00B81A5B"/>
    <w:pPr>
      <w:keepNext/>
      <w:keepLines/>
      <w:numPr>
        <w:ilvl w:val="2"/>
        <w:numId w:val="14"/>
      </w:numPr>
      <w:outlineLvl w:val="2"/>
    </w:pPr>
    <w:rPr>
      <w:rFonts w:ascii="PT Sans" w:eastAsia="Batang" w:hAnsi="PT Sans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06388"/>
    <w:pPr>
      <w:keepNext/>
      <w:keepLines/>
      <w:numPr>
        <w:ilvl w:val="3"/>
        <w:numId w:val="14"/>
      </w:numPr>
      <w:outlineLvl w:val="3"/>
    </w:pPr>
    <w:rPr>
      <w:rFonts w:ascii="PT Sans" w:eastAsia="Batang" w:hAnsi="PT Sans" w:cs="Times New Roman"/>
      <w:b/>
      <w:bCs/>
      <w:sz w:val="24"/>
      <w:szCs w:val="24"/>
    </w:rPr>
  </w:style>
  <w:style w:type="paragraph" w:styleId="Heading5">
    <w:name w:val="heading 5"/>
    <w:aliases w:val="Numbered List"/>
    <w:basedOn w:val="Normal"/>
    <w:link w:val="Heading5Char"/>
    <w:qFormat/>
    <w:rsid w:val="00D245C7"/>
    <w:pPr>
      <w:keepLines/>
      <w:numPr>
        <w:ilvl w:val="4"/>
        <w:numId w:val="14"/>
      </w:numPr>
      <w:outlineLvl w:val="4"/>
    </w:pPr>
    <w:rPr>
      <w:rFonts w:eastAsia="Batang" w:cs="Times New Roman"/>
      <w:iCs/>
      <w:szCs w:val="24"/>
    </w:rPr>
  </w:style>
  <w:style w:type="paragraph" w:styleId="Heading6">
    <w:name w:val="heading 6"/>
    <w:basedOn w:val="Normal"/>
    <w:next w:val="Normal"/>
    <w:link w:val="Heading6Char"/>
    <w:rsid w:val="00A4367D"/>
    <w:pPr>
      <w:keepNext/>
      <w:keepLines/>
      <w:outlineLvl w:val="5"/>
    </w:pPr>
    <w:rPr>
      <w:rFonts w:ascii="PT Sans" w:eastAsia="Batang" w:hAnsi="PT Sans" w:cs="Times New Roman"/>
      <w:bCs/>
      <w:szCs w:val="24"/>
    </w:rPr>
  </w:style>
  <w:style w:type="paragraph" w:styleId="Heading7">
    <w:name w:val="heading 7"/>
    <w:basedOn w:val="Normal"/>
    <w:next w:val="Normal"/>
    <w:link w:val="Heading7Char"/>
    <w:rsid w:val="00A4367D"/>
    <w:pPr>
      <w:keepNext/>
      <w:keepLines/>
      <w:ind w:left="720"/>
      <w:outlineLvl w:val="6"/>
    </w:pPr>
    <w:rPr>
      <w:rFonts w:eastAsia="Batang" w:cs="Times New Roman"/>
      <w:i/>
      <w:iCs/>
      <w:szCs w:val="24"/>
    </w:rPr>
  </w:style>
  <w:style w:type="paragraph" w:styleId="Heading8">
    <w:name w:val="heading 8"/>
    <w:basedOn w:val="Normal"/>
    <w:next w:val="Normal"/>
    <w:link w:val="Heading8Char"/>
    <w:rsid w:val="00A4367D"/>
    <w:pPr>
      <w:keepNext/>
      <w:keepLines/>
      <w:shd w:val="clear" w:color="auto" w:fill="A6A6A6"/>
      <w:outlineLvl w:val="7"/>
    </w:pPr>
    <w:rPr>
      <w:rFonts w:eastAsia="Batang" w:cs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rsid w:val="00A4367D"/>
    <w:pPr>
      <w:keepNext/>
      <w:keepLines/>
      <w:outlineLvl w:val="8"/>
    </w:pPr>
    <w:rPr>
      <w:rFonts w:eastAsia="Batang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A09"/>
    <w:rPr>
      <w:rFonts w:ascii="Eurostile Extended" w:eastAsia="Batang" w:hAnsi="Eurostile Extended" w:cs="Arial"/>
      <w:b/>
      <w:bCs/>
      <w:color w:val="127B7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10A09"/>
    <w:rPr>
      <w:rFonts w:ascii="PT Sans" w:eastAsia="Batang" w:hAnsi="PT Sans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A436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1">
    <w:name w:val="Heading 3 Char1"/>
    <w:link w:val="Heading3"/>
    <w:rsid w:val="00B81A5B"/>
    <w:rPr>
      <w:rFonts w:ascii="PT Sans" w:eastAsia="Batang" w:hAnsi="PT Sans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rsid w:val="00F06388"/>
    <w:rPr>
      <w:rFonts w:ascii="PT Sans" w:eastAsia="Batang" w:hAnsi="PT Sans" w:cs="Times New Roman"/>
      <w:b/>
      <w:bCs/>
      <w:sz w:val="24"/>
      <w:szCs w:val="24"/>
    </w:rPr>
  </w:style>
  <w:style w:type="character" w:customStyle="1" w:styleId="Heading5Char">
    <w:name w:val="Heading 5 Char"/>
    <w:aliases w:val="Numbered List Char"/>
    <w:link w:val="Heading5"/>
    <w:rsid w:val="00A4367D"/>
    <w:rPr>
      <w:rFonts w:ascii="Open Sans" w:eastAsia="Batang" w:hAnsi="Open Sans" w:cs="Times New Roman"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A4367D"/>
    <w:rPr>
      <w:rFonts w:ascii="PT Sans" w:eastAsia="Batang" w:hAnsi="PT Sans" w:cs="Times New Roman"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A4367D"/>
    <w:rPr>
      <w:rFonts w:ascii="Open Sans" w:eastAsia="Batang" w:hAnsi="Open Sans" w:cs="Times New Roman"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A4367D"/>
    <w:rPr>
      <w:rFonts w:ascii="Open Sans" w:eastAsia="Batang" w:hAnsi="Open Sans" w:cs="Times New Roman"/>
      <w:b/>
      <w:bCs/>
      <w:sz w:val="28"/>
      <w:szCs w:val="24"/>
      <w:shd w:val="clear" w:color="auto" w:fill="A6A6A6"/>
    </w:rPr>
  </w:style>
  <w:style w:type="character" w:customStyle="1" w:styleId="Heading9Char">
    <w:name w:val="Heading 9 Char"/>
    <w:basedOn w:val="DefaultParagraphFont"/>
    <w:link w:val="Heading9"/>
    <w:rsid w:val="00A4367D"/>
    <w:rPr>
      <w:rFonts w:ascii="Open Sans" w:eastAsia="Batang" w:hAnsi="Open Sans" w:cs="Times New Roman"/>
      <w:b/>
      <w:bCs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0660F"/>
    <w:pPr>
      <w:numPr>
        <w:ilvl w:val="1"/>
      </w:numPr>
      <w:spacing w:after="160"/>
    </w:pPr>
    <w:rPr>
      <w:rFonts w:ascii="PT Sans" w:eastAsiaTheme="minorEastAsia" w:hAnsi="PT Sans"/>
      <w:color w:val="5A5A5A" w:themeColor="text1" w:themeTint="A5"/>
      <w:spacing w:val="15"/>
    </w:rPr>
  </w:style>
  <w:style w:type="paragraph" w:customStyle="1" w:styleId="Table">
    <w:name w:val="Table"/>
    <w:basedOn w:val="Normal"/>
    <w:autoRedefine/>
    <w:qFormat/>
    <w:rsid w:val="00D245C7"/>
    <w:pPr>
      <w:keepLines/>
      <w:spacing w:before="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30C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30CB9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30C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30CB9"/>
    <w:rPr>
      <w:rFonts w:ascii="Open Sans" w:hAnsi="Open Sans"/>
    </w:rPr>
  </w:style>
  <w:style w:type="paragraph" w:styleId="TOC1">
    <w:name w:val="toc 1"/>
    <w:basedOn w:val="Normal"/>
    <w:next w:val="Normal"/>
    <w:autoRedefine/>
    <w:uiPriority w:val="39"/>
    <w:unhideWhenUsed/>
    <w:rsid w:val="00897907"/>
    <w:pPr>
      <w:spacing w:after="100"/>
    </w:pPr>
  </w:style>
  <w:style w:type="paragraph" w:customStyle="1" w:styleId="NoNumbersH1">
    <w:name w:val="No Numbers H1"/>
    <w:basedOn w:val="Normal"/>
    <w:next w:val="Normal"/>
    <w:qFormat/>
    <w:rsid w:val="00380FA2"/>
    <w:pPr>
      <w:numPr>
        <w:numId w:val="15"/>
      </w:numPr>
    </w:pPr>
    <w:rPr>
      <w:rFonts w:ascii="Eurostile Extended" w:eastAsia="Batang" w:hAnsi="Eurostile Extended" w:cs="Arial"/>
      <w:b/>
      <w:bCs/>
      <w:color w:val="127B78"/>
      <w:kern w:val="32"/>
      <w:sz w:val="2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979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790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979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sH2">
    <w:name w:val="No Numbers H2"/>
    <w:basedOn w:val="Normal"/>
    <w:qFormat/>
    <w:rsid w:val="00897907"/>
    <w:rPr>
      <w:rFonts w:ascii="PT Sans" w:eastAsia="Batang" w:hAnsi="PT Sans" w:cs="Arial"/>
      <w:b/>
      <w:bCs/>
      <w:iCs/>
      <w:sz w:val="26"/>
      <w:szCs w:val="28"/>
    </w:rPr>
  </w:style>
  <w:style w:type="paragraph" w:customStyle="1" w:styleId="NoNumbersH3">
    <w:name w:val="No Numbers H3"/>
    <w:basedOn w:val="Normal"/>
    <w:qFormat/>
    <w:rsid w:val="00897907"/>
    <w:rPr>
      <w:rFonts w:ascii="PT Sans" w:eastAsia="Batang" w:hAnsi="PT Sans" w:cs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E0660F"/>
    <w:pPr>
      <w:spacing w:before="0"/>
      <w:contextualSpacing/>
    </w:pPr>
    <w:rPr>
      <w:rFonts w:ascii="PT Sans" w:eastAsiaTheme="majorEastAsia" w:hAnsi="PT Sans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60F"/>
    <w:rPr>
      <w:rFonts w:ascii="PT Sans" w:eastAsiaTheme="majorEastAsia" w:hAnsi="PT Sans" w:cstheme="majorBidi"/>
      <w:spacing w:val="-10"/>
      <w:kern w:val="28"/>
      <w:sz w:val="28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E0660F"/>
    <w:rPr>
      <w:rFonts w:ascii="PT Sans" w:eastAsiaTheme="minorEastAsia" w:hAnsi="PT Sans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90509"/>
    <w:rPr>
      <w:rFonts w:ascii="PT Sans" w:hAnsi="PT Sans"/>
      <w:i/>
      <w:iCs/>
      <w:color w:val="auto"/>
      <w:sz w:val="22"/>
    </w:rPr>
  </w:style>
  <w:style w:type="character" w:styleId="SubtleEmphasis">
    <w:name w:val="Subtle Emphasis"/>
    <w:basedOn w:val="DefaultParagraphFont"/>
    <w:uiPriority w:val="19"/>
    <w:rsid w:val="00190509"/>
    <w:rPr>
      <w:rFonts w:ascii="PT Sans" w:hAnsi="PT Sans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190509"/>
    <w:rPr>
      <w:rFonts w:ascii="PT Sans" w:hAnsi="PT Sans"/>
      <w:smallCaps/>
      <w:color w:val="5A5A5A" w:themeColor="text1" w:themeTint="A5"/>
      <w:sz w:val="22"/>
    </w:rPr>
  </w:style>
  <w:style w:type="paragraph" w:styleId="ListParagraph">
    <w:name w:val="List Paragraph"/>
    <w:basedOn w:val="Normal"/>
    <w:uiPriority w:val="34"/>
    <w:rsid w:val="0014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EEE0-F62B-43BA-BA28-DEB41676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2021-02-17T23:55:00Z</dcterms:created>
  <dcterms:modified xsi:type="dcterms:W3CDTF">2021-02-18T00:27:00Z</dcterms:modified>
</cp:coreProperties>
</file>